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2FA" w:rsidRPr="00A572FA" w:rsidRDefault="00A572FA" w:rsidP="00A572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A572FA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Извещение о проведении электронного аукциона </w:t>
      </w:r>
    </w:p>
    <w:p w:rsidR="00A572FA" w:rsidRDefault="00A572FA" w:rsidP="00A572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2FA">
        <w:rPr>
          <w:rFonts w:ascii="Times New Roman" w:eastAsia="Times New Roman" w:hAnsi="Times New Roman" w:cs="Times New Roman"/>
          <w:b/>
          <w:sz w:val="24"/>
          <w:szCs w:val="24"/>
        </w:rPr>
        <w:t>для закупки №0132300034122000123</w:t>
      </w:r>
    </w:p>
    <w:p w:rsidR="00A572FA" w:rsidRPr="00A572FA" w:rsidRDefault="00A572FA" w:rsidP="00A572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98"/>
        <w:gridCol w:w="4973"/>
      </w:tblGrid>
      <w:tr w:rsidR="00A572FA" w:rsidRPr="00A572FA" w:rsidTr="00A572FA">
        <w:tc>
          <w:tcPr>
            <w:tcW w:w="2000" w:type="pct"/>
            <w:hideMark/>
          </w:tcPr>
          <w:p w:rsidR="00A572FA" w:rsidRPr="00A572FA" w:rsidRDefault="00A572FA" w:rsidP="00A572F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000" w:type="pct"/>
            <w:hideMark/>
          </w:tcPr>
          <w:p w:rsidR="00A572FA" w:rsidRPr="00A572FA" w:rsidRDefault="00A572FA" w:rsidP="00A572F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572FA" w:rsidRPr="00A572FA" w:rsidTr="00A572FA">
        <w:trPr>
          <w:trHeight w:val="356"/>
        </w:trPr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</w:rPr>
            </w:pPr>
            <w:r w:rsidRPr="00A572FA">
              <w:rPr>
                <w:rFonts w:ascii="Times New Roman" w:eastAsia="Times New Roman" w:hAnsi="Times New Roman" w:cs="Times New Roman"/>
                <w:b/>
              </w:rPr>
              <w:t>0132300034122000123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</w:rPr>
            </w:pPr>
            <w:r w:rsidRPr="00A572FA">
              <w:rPr>
                <w:rFonts w:ascii="Times New Roman" w:eastAsia="Times New Roman" w:hAnsi="Times New Roman" w:cs="Times New Roman"/>
                <w:b/>
              </w:rPr>
              <w:t>Поставка навесного оборудования для трактора МТЗ 1221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Электронный аукцион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ЭТП </w:t>
            </w:r>
            <w:proofErr w:type="spellStart"/>
            <w:r w:rsidRPr="00A572FA">
              <w:rPr>
                <w:rFonts w:ascii="Times New Roman" w:eastAsia="Times New Roman" w:hAnsi="Times New Roman" w:cs="Times New Roman"/>
              </w:rPr>
              <w:t>Газпромбанк</w:t>
            </w:r>
            <w:proofErr w:type="spellEnd"/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https://etpgpb.ru/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Уполномоченный орган</w:t>
            </w:r>
            <w:r w:rsidRPr="00A572FA">
              <w:rPr>
                <w:rFonts w:ascii="Times New Roman" w:eastAsia="Times New Roman" w:hAnsi="Times New Roman" w:cs="Times New Roman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АДМИНИСТРАЦИЯ ГОРОДСКОГО ОКРУГА НАВАШИНСКИЙ НИЖЕГОРОДСКОЙ ОБЛАСТИ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A572FA">
              <w:rPr>
                <w:rFonts w:ascii="Times New Roman" w:eastAsia="Times New Roman" w:hAnsi="Times New Roman" w:cs="Times New Roman"/>
              </w:rPr>
              <w:t>обл</w:t>
            </w:r>
            <w:proofErr w:type="spellEnd"/>
            <w:proofErr w:type="gramEnd"/>
            <w:r w:rsidRPr="00A572FA">
              <w:rPr>
                <w:rFonts w:ascii="Times New Roman" w:eastAsia="Times New Roman" w:hAnsi="Times New Roman" w:cs="Times New Roman"/>
              </w:rPr>
              <w:t>, Навашино г, ПЛОЩАДЬ ЛЕНИНА, ДОМ 7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A572FA">
              <w:rPr>
                <w:rFonts w:ascii="Times New Roman" w:eastAsia="Times New Roman" w:hAnsi="Times New Roman" w:cs="Times New Roman"/>
              </w:rPr>
              <w:t>обл</w:t>
            </w:r>
            <w:proofErr w:type="spellEnd"/>
            <w:proofErr w:type="gramEnd"/>
            <w:r w:rsidRPr="00A572FA">
              <w:rPr>
                <w:rFonts w:ascii="Times New Roman" w:eastAsia="Times New Roman" w:hAnsi="Times New Roman" w:cs="Times New Roman"/>
              </w:rPr>
              <w:t>, Навашино г, ПЛОЩАДЬ ЛЕНИНА, ДОМ 7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Брызгалова Н. Н.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fedotova.gek@yandex.ru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56449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Факс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14.10.2022 08:00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14.10.2022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18.10.2022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 xml:space="preserve">Условия контрактов 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299333.34 Российский рубль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223522303464452230100100760010000244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299333.34 Российский рубль</w:t>
            </w:r>
          </w:p>
        </w:tc>
      </w:tr>
      <w:tr w:rsidR="00A572FA" w:rsidRPr="00A572FA" w:rsidTr="00A572FA">
        <w:tc>
          <w:tcPr>
            <w:tcW w:w="0" w:type="auto"/>
            <w:gridSpan w:val="2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Информация о сроках исполнения контракта и источниках финансирования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1 календарных дней </w:t>
            </w:r>
            <w:proofErr w:type="gramStart"/>
            <w:r w:rsidRPr="00A572FA">
              <w:rPr>
                <w:rFonts w:ascii="Times New Roman" w:eastAsia="Times New Roman" w:hAnsi="Times New Roman" w:cs="Times New Roman"/>
              </w:rPr>
              <w:t>с даты заключения</w:t>
            </w:r>
            <w:proofErr w:type="gramEnd"/>
            <w:r w:rsidRPr="00A572FA">
              <w:rPr>
                <w:rFonts w:ascii="Times New Roman" w:eastAsia="Times New Roman" w:hAnsi="Times New Roman" w:cs="Times New Roman"/>
              </w:rPr>
              <w:t xml:space="preserve"> контракта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10 календарных дней </w:t>
            </w:r>
            <w:proofErr w:type="gramStart"/>
            <w:r w:rsidRPr="00A572FA">
              <w:rPr>
                <w:rFonts w:ascii="Times New Roman" w:eastAsia="Times New Roman" w:hAnsi="Times New Roman" w:cs="Times New Roman"/>
              </w:rPr>
              <w:t>с даты начала</w:t>
            </w:r>
            <w:proofErr w:type="gramEnd"/>
            <w:r w:rsidRPr="00A572FA">
              <w:rPr>
                <w:rFonts w:ascii="Times New Roman" w:eastAsia="Times New Roman" w:hAnsi="Times New Roman" w:cs="Times New Roman"/>
              </w:rPr>
              <w:t xml:space="preserve"> исполнения контракта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Да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lastRenderedPageBreak/>
              <w:t>Наименование бюджета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Бюджет городского округа Навашинский Нижегородской области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Вид бюджета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Местный бюджет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Нет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85"/>
              <w:gridCol w:w="1843"/>
              <w:gridCol w:w="1817"/>
              <w:gridCol w:w="1817"/>
              <w:gridCol w:w="2777"/>
            </w:tblGrid>
            <w:tr w:rsidR="00A572FA" w:rsidRPr="00A572F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 xml:space="preserve">Сумма на последующие годы </w:t>
                  </w:r>
                </w:p>
              </w:tc>
            </w:tr>
            <w:tr w:rsidR="00A572FA" w:rsidRPr="00A572F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299333.34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299333.34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gridSpan w:val="2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Контракт не разделен на этапы исполнения контракта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5"/>
              <w:gridCol w:w="1401"/>
              <w:gridCol w:w="1401"/>
              <w:gridCol w:w="1401"/>
              <w:gridCol w:w="1401"/>
            </w:tblGrid>
            <w:tr w:rsidR="00A572FA" w:rsidRPr="00A572FA">
              <w:tc>
                <w:tcPr>
                  <w:tcW w:w="20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Сумма контракта (в валюте контракта)</w:t>
                  </w:r>
                </w:p>
              </w:tc>
            </w:tr>
            <w:tr w:rsidR="00A572FA" w:rsidRPr="00A572FA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на 2025 год </w:t>
                  </w:r>
                </w:p>
              </w:tc>
            </w:tr>
            <w:tr w:rsidR="00A572FA" w:rsidRPr="00A572F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13005031200220200244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299333.34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  <w:tr w:rsidR="00A572FA" w:rsidRPr="00A572FA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299333.34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0.00</w:t>
                  </w:r>
                </w:p>
              </w:tc>
            </w:tr>
          </w:tbl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607100 Г НАВАШИНО </w:t>
            </w:r>
            <w:proofErr w:type="gramStart"/>
            <w:r w:rsidRPr="00A572FA">
              <w:rPr>
                <w:rFonts w:ascii="Times New Roman" w:eastAsia="Times New Roman" w:hAnsi="Times New Roman" w:cs="Times New Roman"/>
              </w:rPr>
              <w:t>УЛ</w:t>
            </w:r>
            <w:proofErr w:type="gramEnd"/>
            <w:r w:rsidRPr="00A572FA">
              <w:rPr>
                <w:rFonts w:ascii="Times New Roman" w:eastAsia="Times New Roman" w:hAnsi="Times New Roman" w:cs="Times New Roman"/>
              </w:rPr>
              <w:t xml:space="preserve"> ТЕРЕШКИНА Д4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Да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5.00%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В соответствии с п. 14.1 раздела 2 извещения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"Номер расчётного счёта" 03232643227300003200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"Номер лицевого счёта" 05323D11560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"БИК" 012202102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A572FA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A572FA">
              <w:rPr>
                <w:rFonts w:ascii="Times New Roman" w:eastAsia="Times New Roman" w:hAnsi="Times New Roman" w:cs="Times New Roman"/>
              </w:rPr>
              <w:t xml:space="preserve"> Нижний Новгород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"Номер корреспондентского счета" 40102810745370000024</w:t>
            </w:r>
          </w:p>
        </w:tc>
      </w:tr>
      <w:tr w:rsidR="00A572FA" w:rsidRPr="00A572FA" w:rsidTr="00A572FA">
        <w:tc>
          <w:tcPr>
            <w:tcW w:w="0" w:type="auto"/>
            <w:gridSpan w:val="2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Требования к гарантии качества товара, работы, услуги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Да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Товар должен быть новым товаром (товаром, который не был в употреблении, в ремонте, в том </w:t>
            </w:r>
            <w:proofErr w:type="gramStart"/>
            <w:r w:rsidRPr="00A572FA">
              <w:rPr>
                <w:rFonts w:ascii="Times New Roman" w:eastAsia="Times New Roman" w:hAnsi="Times New Roman" w:cs="Times New Roman"/>
              </w:rPr>
              <w:t>числе</w:t>
            </w:r>
            <w:proofErr w:type="gramEnd"/>
            <w:r w:rsidRPr="00A572FA">
              <w:rPr>
                <w:rFonts w:ascii="Times New Roman" w:eastAsia="Times New Roman" w:hAnsi="Times New Roman" w:cs="Times New Roman"/>
              </w:rPr>
              <w:t xml:space="preserve"> который не был восстановлен, у которого не была осуществлена замена составных частей, не были восстановлены потребительские свойства). Товар должен соответствовать государственным стандартам, техническим условиям, действующей нормативной документации. Срок устранения неисправности </w:t>
            </w:r>
            <w:r w:rsidRPr="00A572FA">
              <w:rPr>
                <w:rFonts w:ascii="Times New Roman" w:eastAsia="Times New Roman" w:hAnsi="Times New Roman" w:cs="Times New Roman"/>
              </w:rPr>
              <w:lastRenderedPageBreak/>
              <w:t>вышедшего из строя гарантийного оборудования – не более 10 (десяти) рабочих дней после получения заявки от Заказчика. В случае необходимости перемещение вышедшего из строя Товара в гарантийных случаях осуществляется Поставщиком в обоих направлениях (от Заказчика и обратно). При обнаружении в течение гарантийного срока недостатков, дефектов в Товаре Заказчик в течение 2 (двух) рабочих дней с момента обнаружения вышеназванных недостатков, сообщает (письменно или по факсу) об этом Поставщику. Поставщик обязан в срок не более 10 (десяти) календарных дней с момента получения сообщения собственными силами и средствами устранить обнаруженные недостатки, либо произвести замену дефектного Товара или его частей.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lastRenderedPageBreak/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Гарантийный срок на товар должен соответствовать гарантийным требованиям, предъявляемым к такому виду товарам, и должен подтверждаться документами от Производителя.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Срок предоставления гарантии качества поставщика на товар должен составлять не менее 12 месяцев </w:t>
            </w:r>
            <w:proofErr w:type="gramStart"/>
            <w:r w:rsidRPr="00A572FA">
              <w:rPr>
                <w:rFonts w:ascii="Times New Roman" w:eastAsia="Times New Roman" w:hAnsi="Times New Roman" w:cs="Times New Roman"/>
              </w:rPr>
              <w:t>с даты поставки</w:t>
            </w:r>
            <w:proofErr w:type="gramEnd"/>
            <w:r w:rsidRPr="00A572FA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gridSpan w:val="2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Информация о банковском и (или) казначейском сопровождении контракта</w:t>
            </w:r>
          </w:p>
        </w:tc>
      </w:tr>
      <w:tr w:rsidR="00A572FA" w:rsidRPr="00A572FA" w:rsidTr="00A572FA">
        <w:tc>
          <w:tcPr>
            <w:tcW w:w="0" w:type="auto"/>
            <w:gridSpan w:val="2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Банковское или казначейское сопровождение контракта не требуется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Информация отсутствует</w:t>
            </w:r>
          </w:p>
        </w:tc>
      </w:tr>
      <w:tr w:rsidR="00A572FA" w:rsidRPr="00A572FA" w:rsidTr="00A572FA">
        <w:tc>
          <w:tcPr>
            <w:tcW w:w="0" w:type="auto"/>
            <w:hideMark/>
          </w:tcPr>
          <w:p w:rsidR="00A572FA" w:rsidRPr="00A572FA" w:rsidRDefault="00A572FA" w:rsidP="00A572F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A572FA" w:rsidRPr="00A572FA" w:rsidTr="00A572FA">
        <w:tc>
          <w:tcPr>
            <w:tcW w:w="0" w:type="auto"/>
            <w:gridSpan w:val="2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644"/>
              <w:gridCol w:w="701"/>
            </w:tblGrid>
            <w:tr w:rsidR="00A572FA" w:rsidRPr="00A572FA" w:rsidTr="00A572FA">
              <w:tc>
                <w:tcPr>
                  <w:tcW w:w="0" w:type="auto"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Российский рубль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                                                                        </w:t>
                  </w: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Тип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Товар </w:t>
                  </w:r>
                </w:p>
              </w:tc>
            </w:tr>
          </w:tbl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  <w:vanish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32"/>
              <w:gridCol w:w="1010"/>
              <w:gridCol w:w="921"/>
              <w:gridCol w:w="921"/>
              <w:gridCol w:w="921"/>
              <w:gridCol w:w="696"/>
              <w:gridCol w:w="766"/>
              <w:gridCol w:w="1200"/>
              <w:gridCol w:w="889"/>
              <w:gridCol w:w="889"/>
            </w:tblGrid>
            <w:tr w:rsidR="00A572FA" w:rsidRPr="00A572FA" w:rsidTr="00A572F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Наименование товара, работы, услуги по ОКПД</w:t>
                  </w:r>
                  <w:proofErr w:type="gramStart"/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</w:t>
                  </w:r>
                  <w:proofErr w:type="gramEnd"/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, КТРУ</w:t>
                  </w:r>
                </w:p>
              </w:tc>
              <w:tc>
                <w:tcPr>
                  <w:tcW w:w="757" w:type="pct"/>
                  <w:vMerge w:val="restart"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Код позиции</w:t>
                  </w:r>
                </w:p>
              </w:tc>
              <w:tc>
                <w:tcPr>
                  <w:tcW w:w="1262" w:type="pct"/>
                  <w:gridSpan w:val="3"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Количеств</w:t>
                  </w:r>
                  <w:proofErr w:type="gramStart"/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о(</w:t>
                  </w:r>
                  <w:proofErr w:type="gramEnd"/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Стоимость позиции</w:t>
                  </w:r>
                </w:p>
              </w:tc>
            </w:tr>
            <w:tr w:rsidR="00A572FA" w:rsidRPr="00A572FA" w:rsidTr="00A572FA">
              <w:tc>
                <w:tcPr>
                  <w:tcW w:w="0" w:type="auto"/>
                  <w:vMerge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757" w:type="pct"/>
                  <w:vMerge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76" w:type="pct"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Наименование характеристики</w:t>
                  </w:r>
                </w:p>
              </w:tc>
              <w:tc>
                <w:tcPr>
                  <w:tcW w:w="493" w:type="pct"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Значение характеристики</w:t>
                  </w:r>
                </w:p>
              </w:tc>
              <w:tc>
                <w:tcPr>
                  <w:tcW w:w="493" w:type="pct"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A572FA" w:rsidRPr="00A572FA" w:rsidTr="00A572FA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Снежный отвал СО 3.0</w:t>
                  </w:r>
                </w:p>
              </w:tc>
              <w:tc>
                <w:tcPr>
                  <w:tcW w:w="757" w:type="pc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28.92.28.120</w:t>
                  </w:r>
                </w:p>
              </w:tc>
              <w:tc>
                <w:tcPr>
                  <w:tcW w:w="1262" w:type="pct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Штука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172166.67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172166.67</w:t>
                  </w:r>
                </w:p>
              </w:tc>
            </w:tr>
            <w:tr w:rsidR="00A572FA" w:rsidRPr="00A572FA" w:rsidTr="00A572FA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Навеска универсальная НУ 4</w:t>
                  </w:r>
                </w:p>
              </w:tc>
              <w:tc>
                <w:tcPr>
                  <w:tcW w:w="757" w:type="pct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28.30.93.000</w:t>
                  </w:r>
                </w:p>
              </w:tc>
              <w:tc>
                <w:tcPr>
                  <w:tcW w:w="1262" w:type="pct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Штука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127166.67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A572FA" w:rsidRPr="00A572FA" w:rsidRDefault="00A572FA" w:rsidP="00A572F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A572FA">
                    <w:rPr>
                      <w:rFonts w:ascii="Times New Roman" w:eastAsia="Times New Roman" w:hAnsi="Times New Roman" w:cs="Times New Roman"/>
                    </w:rPr>
                    <w:t>127166.67</w:t>
                  </w:r>
                </w:p>
              </w:tc>
            </w:tr>
          </w:tbl>
          <w:p w:rsidR="00A572FA" w:rsidRPr="00A572FA" w:rsidRDefault="00A572FA" w:rsidP="00A572FA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Итого: 299333.34 Российский рубль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Преимущества и требования к участникам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Преимущества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Преимущество в соответствии с </w:t>
            </w:r>
            <w:proofErr w:type="gramStart"/>
            <w:r w:rsidRPr="00A572FA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A572FA">
              <w:rPr>
                <w:rFonts w:ascii="Times New Roman" w:eastAsia="Times New Roman" w:hAnsi="Times New Roman" w:cs="Times New Roman"/>
              </w:rPr>
              <w:t>. 3 ст. 30 Закона № 44-ФЗ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Требования к участникам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1 Единые требования к участникам закупок в соответствии с </w:t>
            </w:r>
            <w:proofErr w:type="gramStart"/>
            <w:r w:rsidRPr="00A572FA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A572FA">
              <w:rPr>
                <w:rFonts w:ascii="Times New Roman" w:eastAsia="Times New Roman" w:hAnsi="Times New Roman" w:cs="Times New Roman"/>
              </w:rPr>
              <w:t xml:space="preserve">. 1 ст. 31 Закона № 44-ФЗ 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lastRenderedPageBreak/>
              <w:t xml:space="preserve">2 Требования к участникам закупок в соответствии с </w:t>
            </w:r>
            <w:proofErr w:type="gramStart"/>
            <w:r w:rsidRPr="00A572FA">
              <w:rPr>
                <w:rFonts w:ascii="Times New Roman" w:eastAsia="Times New Roman" w:hAnsi="Times New Roman" w:cs="Times New Roman"/>
              </w:rPr>
              <w:t>ч</w:t>
            </w:r>
            <w:proofErr w:type="gramEnd"/>
            <w:r w:rsidRPr="00A572FA">
              <w:rPr>
                <w:rFonts w:ascii="Times New Roman" w:eastAsia="Times New Roman" w:hAnsi="Times New Roman" w:cs="Times New Roman"/>
              </w:rPr>
              <w:t xml:space="preserve">. 1.1 ст. 31 Закона № 44-ФЗ 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Ограничения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Не </w:t>
            </w:r>
            <w:proofErr w:type="gramStart"/>
            <w:r w:rsidRPr="00A572FA">
              <w:rPr>
                <w:rFonts w:ascii="Times New Roman" w:eastAsia="Times New Roman" w:hAnsi="Times New Roman" w:cs="Times New Roman"/>
              </w:rPr>
              <w:t>установлены</w:t>
            </w:r>
            <w:proofErr w:type="gramEnd"/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Перечень прикрепленных документов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Обоснование начальной (максимальной) цены контракта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1 Обоснование </w:t>
            </w:r>
            <w:proofErr w:type="spellStart"/>
            <w:r w:rsidRPr="00A572FA">
              <w:rPr>
                <w:rFonts w:ascii="Times New Roman" w:eastAsia="Times New Roman" w:hAnsi="Times New Roman" w:cs="Times New Roman"/>
              </w:rPr>
              <w:t>НМЦК.pdf</w:t>
            </w:r>
            <w:proofErr w:type="spellEnd"/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Проект контракта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1 Проект контракта.doc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Описание объекта закупки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1 ТЕХНИЧЕСКОЕ </w:t>
            </w:r>
            <w:proofErr w:type="spellStart"/>
            <w:r w:rsidRPr="00A572FA">
              <w:rPr>
                <w:rFonts w:ascii="Times New Roman" w:eastAsia="Times New Roman" w:hAnsi="Times New Roman" w:cs="Times New Roman"/>
              </w:rPr>
              <w:t>ЗАДАНИЕ.docx</w:t>
            </w:r>
            <w:proofErr w:type="spellEnd"/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>2 Раздел 2 Описание объекта закупки.doc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Требования к содержанию, составу заявки на участие в закупке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1 Раздел I Общие условия </w:t>
            </w:r>
            <w:proofErr w:type="spellStart"/>
            <w:r w:rsidRPr="00A572FA">
              <w:rPr>
                <w:rFonts w:ascii="Times New Roman" w:eastAsia="Times New Roman" w:hAnsi="Times New Roman" w:cs="Times New Roman"/>
              </w:rPr>
              <w:t>закупки.docx</w:t>
            </w:r>
            <w:proofErr w:type="spellEnd"/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  <w:b/>
                <w:bCs/>
              </w:rPr>
              <w:t>Дополнительная информация и документы</w:t>
            </w:r>
          </w:p>
          <w:p w:rsidR="00A572FA" w:rsidRPr="00A572FA" w:rsidRDefault="00A572FA" w:rsidP="00A572FA">
            <w:pPr>
              <w:rPr>
                <w:rFonts w:ascii="Times New Roman" w:eastAsia="Times New Roman" w:hAnsi="Times New Roman" w:cs="Times New Roman"/>
              </w:rPr>
            </w:pPr>
            <w:r w:rsidRPr="00A572FA">
              <w:rPr>
                <w:rFonts w:ascii="Times New Roman" w:eastAsia="Times New Roman" w:hAnsi="Times New Roman" w:cs="Times New Roman"/>
              </w:rPr>
              <w:t xml:space="preserve">Документы не прикреплены </w:t>
            </w:r>
          </w:p>
        </w:tc>
      </w:tr>
    </w:tbl>
    <w:p w:rsidR="00000000" w:rsidRDefault="00A572F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A572FA"/>
    <w:rsid w:val="00A57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A572F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A572F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caption">
    <w:name w:val="caption"/>
    <w:basedOn w:val="a"/>
    <w:rsid w:val="00A57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A57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A57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A57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572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1055</Words>
  <Characters>6014</Characters>
  <Application>Microsoft Office Word</Application>
  <DocSecurity>0</DocSecurity>
  <Lines>50</Lines>
  <Paragraphs>14</Paragraphs>
  <ScaleCrop>false</ScaleCrop>
  <Company/>
  <LinksUpToDate>false</LinksUpToDate>
  <CharactersWithSpaces>7055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2022-10-06T11:53:00Z</dcterms:created>
  <dcterms:modified xsi:type="dcterms:W3CDTF">2022-10-06T11:59:00Z</dcterms:modified>
</cp:coreProperties>
</file>